
<file path=[Content_Types].xml><?xml version="1.0" encoding="utf-8"?>
<Types xmlns="http://schemas.openxmlformats.org/package/2006/content-types">
  <Default Extension="pap-2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2B94" w14:textId="797E3395" w:rsidR="007214FD" w:rsidRDefault="007214FD" w:rsidP="00CA624D">
      <w:pPr>
        <w:pStyle w:val="Heading1"/>
        <w:spacing w:after="360"/>
        <w:jc w:val="center"/>
      </w:pPr>
      <w:r>
        <w:t>Macroeconomic</w:t>
      </w:r>
      <w:r w:rsidR="00C67E5D">
        <w:t>ký</w:t>
      </w:r>
      <w:r>
        <w:t xml:space="preserve"> analy</w:t>
      </w:r>
      <w:r w:rsidR="00C67E5D">
        <w:t>tik</w:t>
      </w:r>
    </w:p>
    <w:p w14:paraId="6C656FD4" w14:textId="381C657E" w:rsidR="00741142" w:rsidRPr="007214FD" w:rsidRDefault="007214FD" w:rsidP="00CA624D">
      <w:pPr>
        <w:pStyle w:val="Heading2"/>
        <w:spacing w:before="480"/>
        <w:rPr>
          <w:sz w:val="24"/>
          <w:szCs w:val="24"/>
        </w:rPr>
      </w:pPr>
      <w:r w:rsidRPr="007214FD">
        <w:rPr>
          <w:sz w:val="24"/>
          <w:szCs w:val="24"/>
        </w:rPr>
        <w:t>OGResearch</w:t>
      </w:r>
    </w:p>
    <w:p w14:paraId="053D744A" w14:textId="5435BD42" w:rsidR="008E79D8" w:rsidRPr="008E79D8" w:rsidRDefault="007214FD" w:rsidP="008E79D8">
      <w:pPr>
        <w:pStyle w:val="NormalJustified"/>
        <w:rPr>
          <w:lang w:val="en-US"/>
        </w:rPr>
      </w:pPr>
      <w:r w:rsidRPr="009A589F">
        <w:rPr>
          <w:b/>
          <w:lang w:val="en-US"/>
        </w:rPr>
        <w:t>OGResearch</w:t>
      </w:r>
      <w:r w:rsidRPr="00CB3733">
        <w:rPr>
          <w:lang w:val="en-US"/>
        </w:rPr>
        <w:t xml:space="preserve"> (</w:t>
      </w:r>
      <w:hyperlink r:id="rId11" w:history="1">
        <w:r w:rsidR="009A589F" w:rsidRPr="00CA5C24">
          <w:rPr>
            <w:rStyle w:val="Hyperlink"/>
            <w:lang w:val="en-US"/>
          </w:rPr>
          <w:t>www.ogresearch.com</w:t>
        </w:r>
      </w:hyperlink>
      <w:r w:rsidRPr="00CB3733">
        <w:rPr>
          <w:lang w:val="en-US"/>
        </w:rPr>
        <w:t xml:space="preserve">) </w:t>
      </w:r>
      <w:r w:rsidR="008E79D8" w:rsidRPr="008E79D8">
        <w:rPr>
          <w:lang w:val="en-US"/>
        </w:rPr>
        <w:t>je makroekonomická poradenská společnost, která nabízí pokročilá a inovativní řešení na pomezí makroekonomie a financí. Mezi naše hlavní kompetence patří návrh a implementace makroekonomických modelů, politické poradenství, metody oceňování finančních nástrojů a vývoj specializovaného prognostického a modelovacího softwaru, který je široce využíván profesionálními prognostiky a akademickými výzkumníky po celém světě. Naši odborníci mají rozsáhlé zkušenosti s poskytováním poradenských služeb centrálním bankám, MMF a dalším mezinárodním finančním institucím.</w:t>
      </w:r>
    </w:p>
    <w:p w14:paraId="6F396D92" w14:textId="1AEB02A4" w:rsidR="007214FD" w:rsidRPr="008E79D8" w:rsidRDefault="008E79D8" w:rsidP="00CA624D">
      <w:pPr>
        <w:pStyle w:val="Heading2"/>
        <w:spacing w:before="240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Popis </w:t>
      </w:r>
      <w:r>
        <w:rPr>
          <w:sz w:val="24"/>
          <w:szCs w:val="24"/>
          <w:lang w:val="cs-CZ"/>
        </w:rPr>
        <w:t>činností</w:t>
      </w:r>
    </w:p>
    <w:p w14:paraId="7D89B843" w14:textId="77F5B8A3" w:rsidR="008E79D8" w:rsidRPr="008E79D8" w:rsidRDefault="008E79D8" w:rsidP="008E79D8">
      <w:pPr>
        <w:pStyle w:val="NormalJustified"/>
        <w:numPr>
          <w:ilvl w:val="0"/>
          <w:numId w:val="2"/>
        </w:numPr>
        <w:rPr>
          <w:lang w:val="en-US"/>
        </w:rPr>
      </w:pPr>
      <w:r w:rsidRPr="008E79D8">
        <w:rPr>
          <w:lang w:val="en-US"/>
        </w:rPr>
        <w:t>Pokrytí makroekonomické situace v řadě zemí, interpretace zpráv a událostí v jednotlivých zemích, odhalení důležitých problémů a skutečných trendů.</w:t>
      </w:r>
    </w:p>
    <w:p w14:paraId="276ED4C2" w14:textId="5FEE28E4" w:rsidR="008E79D8" w:rsidRPr="008E79D8" w:rsidRDefault="008E79D8" w:rsidP="008E79D8">
      <w:pPr>
        <w:pStyle w:val="NormalJustified"/>
        <w:numPr>
          <w:ilvl w:val="0"/>
          <w:numId w:val="2"/>
        </w:numPr>
        <w:rPr>
          <w:lang w:val="en-US"/>
        </w:rPr>
      </w:pPr>
      <w:r w:rsidRPr="008E79D8">
        <w:rPr>
          <w:lang w:val="en-US"/>
        </w:rPr>
        <w:t>Provádění ad hoc ekonomických analýz (např. udržitelnost dluhu, nesoulad RER) v zemích, které vás zajímají, a vytváření jednoduchých modelů (např. BVAR atd.).</w:t>
      </w:r>
    </w:p>
    <w:p w14:paraId="61E4D809" w14:textId="7C1D4F6F" w:rsidR="008E79D8" w:rsidRPr="008E79D8" w:rsidRDefault="008E79D8" w:rsidP="008E79D8">
      <w:pPr>
        <w:pStyle w:val="NormalJustified"/>
        <w:numPr>
          <w:ilvl w:val="0"/>
          <w:numId w:val="2"/>
        </w:numPr>
        <w:rPr>
          <w:lang w:val="en-US"/>
        </w:rPr>
      </w:pPr>
      <w:r w:rsidRPr="008E79D8">
        <w:rPr>
          <w:lang w:val="en-US"/>
        </w:rPr>
        <w:t>Cestování do zemí v rámci zjišťovacích misí, rozvíjení a udržování vztahů s místními orgány a kontakty v soukromém sektoru.</w:t>
      </w:r>
    </w:p>
    <w:p w14:paraId="2340CF00" w14:textId="3960DF1F" w:rsidR="008E79D8" w:rsidRPr="008E79D8" w:rsidRDefault="008E79D8" w:rsidP="008E79D8">
      <w:pPr>
        <w:pStyle w:val="NormalJustified"/>
        <w:numPr>
          <w:ilvl w:val="0"/>
          <w:numId w:val="2"/>
        </w:numPr>
        <w:rPr>
          <w:lang w:val="en-US"/>
        </w:rPr>
      </w:pPr>
      <w:r w:rsidRPr="008E79D8">
        <w:rPr>
          <w:lang w:val="en-US"/>
        </w:rPr>
        <w:t>Účast na dalších projektech týkajících se makrofinancí (např. odhad výnosové křivky, makroobezřetnostní analýza atd.).</w:t>
      </w:r>
    </w:p>
    <w:p w14:paraId="085204E6" w14:textId="77777777" w:rsidR="008E79D8" w:rsidRPr="008E79D8" w:rsidRDefault="008E79D8" w:rsidP="008E79D8">
      <w:pPr>
        <w:pStyle w:val="NormalJustified"/>
        <w:rPr>
          <w:lang w:val="en-US"/>
        </w:rPr>
      </w:pPr>
    </w:p>
    <w:p w14:paraId="1DE28235" w14:textId="5FF9D391" w:rsidR="007214FD" w:rsidRDefault="008E79D8" w:rsidP="00CA624D">
      <w:pPr>
        <w:pStyle w:val="Heading2"/>
        <w:spacing w:before="240"/>
        <w:rPr>
          <w:sz w:val="24"/>
          <w:szCs w:val="24"/>
        </w:rPr>
      </w:pPr>
      <w:r>
        <w:rPr>
          <w:sz w:val="24"/>
          <w:szCs w:val="24"/>
        </w:rPr>
        <w:t>Kontakt</w:t>
      </w:r>
    </w:p>
    <w:p w14:paraId="2231E241" w14:textId="2FA52600" w:rsidR="00C67E5D" w:rsidRPr="00C67E5D" w:rsidRDefault="00C67E5D" w:rsidP="00C67E5D">
      <w:pPr>
        <w:rPr>
          <w:lang w:val="en-US"/>
        </w:rPr>
      </w:pPr>
      <w:r w:rsidRPr="00C67E5D">
        <w:rPr>
          <w:lang w:val="en-US"/>
        </w:rPr>
        <w:t>V případě zájmu o tuto práci nebo jakýchkoli dotazů nám zašlete e-mail se svým životopisem nebo dotaz na adresu jobs@ogresearch.com.</w:t>
      </w:r>
    </w:p>
    <w:sectPr w:rsidR="00C67E5D" w:rsidRPr="00C67E5D" w:rsidSect="00277B29">
      <w:headerReference w:type="default" r:id="rId12"/>
      <w:footerReference w:type="default" r:id="rId13"/>
      <w:pgSz w:w="11900" w:h="16840"/>
      <w:pgMar w:top="1985" w:right="127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D341" w14:textId="77777777" w:rsidR="00277B29" w:rsidRDefault="00277B29" w:rsidP="0025019E">
      <w:r>
        <w:separator/>
      </w:r>
    </w:p>
  </w:endnote>
  <w:endnote w:type="continuationSeparator" w:id="0">
    <w:p w14:paraId="19D1EF9D" w14:textId="77777777" w:rsidR="00277B29" w:rsidRDefault="00277B29" w:rsidP="0025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970B" w14:textId="77777777" w:rsidR="00F014BA" w:rsidRPr="00F014BA" w:rsidRDefault="00F014BA" w:rsidP="0025019E">
    <w:pPr>
      <w:pStyle w:val="Footer"/>
    </w:pPr>
    <w:r w:rsidRPr="00F014B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4E0D" w14:textId="77777777" w:rsidR="00277B29" w:rsidRDefault="00277B29" w:rsidP="0025019E">
      <w:r>
        <w:separator/>
      </w:r>
    </w:p>
  </w:footnote>
  <w:footnote w:type="continuationSeparator" w:id="0">
    <w:p w14:paraId="5B3D764D" w14:textId="77777777" w:rsidR="00277B29" w:rsidRDefault="00277B29" w:rsidP="0025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567F" w14:textId="77777777" w:rsidR="00F014BA" w:rsidRDefault="008C5758" w:rsidP="0025019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68E5BC1" wp14:editId="3E62D15B">
          <wp:simplePos x="0" y="0"/>
          <wp:positionH relativeFrom="column">
            <wp:posOffset>-727710</wp:posOffset>
          </wp:positionH>
          <wp:positionV relativeFrom="paragraph">
            <wp:posOffset>-446405</wp:posOffset>
          </wp:positionV>
          <wp:extent cx="7585971" cy="107280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.pap-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971" cy="1072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F6E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A0AF3"/>
    <w:multiLevelType w:val="hybridMultilevel"/>
    <w:tmpl w:val="88C69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E62A8"/>
    <w:multiLevelType w:val="hybridMultilevel"/>
    <w:tmpl w:val="026A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9782411">
    <w:abstractNumId w:val="0"/>
  </w:num>
  <w:num w:numId="2" w16cid:durableId="16585969">
    <w:abstractNumId w:val="2"/>
  </w:num>
  <w:num w:numId="3" w16cid:durableId="80091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33"/>
    <w:rsid w:val="000525CF"/>
    <w:rsid w:val="000F456F"/>
    <w:rsid w:val="001278F9"/>
    <w:rsid w:val="00131E48"/>
    <w:rsid w:val="00140586"/>
    <w:rsid w:val="001A4FF7"/>
    <w:rsid w:val="001C0CEB"/>
    <w:rsid w:val="001C3C25"/>
    <w:rsid w:val="001C7A04"/>
    <w:rsid w:val="00223F76"/>
    <w:rsid w:val="00231D76"/>
    <w:rsid w:val="0025019E"/>
    <w:rsid w:val="00264804"/>
    <w:rsid w:val="00274C2D"/>
    <w:rsid w:val="00277B29"/>
    <w:rsid w:val="002A465A"/>
    <w:rsid w:val="002A542C"/>
    <w:rsid w:val="002B7E5D"/>
    <w:rsid w:val="00311E5F"/>
    <w:rsid w:val="00316442"/>
    <w:rsid w:val="003D21A8"/>
    <w:rsid w:val="003E660C"/>
    <w:rsid w:val="00403F78"/>
    <w:rsid w:val="00424CFB"/>
    <w:rsid w:val="004830B7"/>
    <w:rsid w:val="00496124"/>
    <w:rsid w:val="004C251E"/>
    <w:rsid w:val="00541C69"/>
    <w:rsid w:val="005B3138"/>
    <w:rsid w:val="005E3F22"/>
    <w:rsid w:val="005F3DD3"/>
    <w:rsid w:val="005F50F0"/>
    <w:rsid w:val="006338DA"/>
    <w:rsid w:val="006354CB"/>
    <w:rsid w:val="006362BD"/>
    <w:rsid w:val="006D17FD"/>
    <w:rsid w:val="007014DB"/>
    <w:rsid w:val="007044E9"/>
    <w:rsid w:val="00707F94"/>
    <w:rsid w:val="007214FD"/>
    <w:rsid w:val="007259AF"/>
    <w:rsid w:val="00741142"/>
    <w:rsid w:val="00764AEF"/>
    <w:rsid w:val="007A70A5"/>
    <w:rsid w:val="007C63DD"/>
    <w:rsid w:val="007D563F"/>
    <w:rsid w:val="007F3774"/>
    <w:rsid w:val="00857DD0"/>
    <w:rsid w:val="00857F9E"/>
    <w:rsid w:val="008753F5"/>
    <w:rsid w:val="008843F5"/>
    <w:rsid w:val="008C5758"/>
    <w:rsid w:val="008E79D8"/>
    <w:rsid w:val="0091070C"/>
    <w:rsid w:val="0092616B"/>
    <w:rsid w:val="00936C2E"/>
    <w:rsid w:val="00944900"/>
    <w:rsid w:val="009A0B7F"/>
    <w:rsid w:val="009A589F"/>
    <w:rsid w:val="009E2379"/>
    <w:rsid w:val="00A04374"/>
    <w:rsid w:val="00A3546C"/>
    <w:rsid w:val="00A35A11"/>
    <w:rsid w:val="00A57AAC"/>
    <w:rsid w:val="00AA1FD9"/>
    <w:rsid w:val="00AA66AF"/>
    <w:rsid w:val="00AB5A4E"/>
    <w:rsid w:val="00B35FAA"/>
    <w:rsid w:val="00B45056"/>
    <w:rsid w:val="00C145FB"/>
    <w:rsid w:val="00C24801"/>
    <w:rsid w:val="00C3793B"/>
    <w:rsid w:val="00C6251A"/>
    <w:rsid w:val="00C67E5D"/>
    <w:rsid w:val="00CA624D"/>
    <w:rsid w:val="00CA7146"/>
    <w:rsid w:val="00CB3733"/>
    <w:rsid w:val="00D64CC7"/>
    <w:rsid w:val="00D753CC"/>
    <w:rsid w:val="00E17A06"/>
    <w:rsid w:val="00EA40EC"/>
    <w:rsid w:val="00EA7809"/>
    <w:rsid w:val="00ED20B1"/>
    <w:rsid w:val="00F014BA"/>
    <w:rsid w:val="00F4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E09B3"/>
  <w14:defaultImageDpi w14:val="300"/>
  <w15:docId w15:val="{0DA1BAC7-C0E6-47C9-9CF6-39A3449F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19E"/>
    <w:rPr>
      <w:rFonts w:ascii="Open Sans Light" w:hAnsi="Open Sans Light"/>
      <w:color w:val="394A58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804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60C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b/>
      <w:bCs/>
      <w:noProof/>
      <w:color w:val="58A618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42"/>
    <w:pPr>
      <w:keepNext/>
      <w:keepLines/>
      <w:spacing w:before="240"/>
      <w:outlineLvl w:val="2"/>
    </w:pPr>
    <w:rPr>
      <w:rFonts w:ascii="Open Sans SemiBold" w:eastAsiaTheme="majorEastAsia" w:hAnsi="Open Sans SemiBold" w:cstheme="majorBidi"/>
      <w:b/>
      <w:bCs/>
      <w:i/>
      <w:iCs/>
      <w:color w:val="58A618"/>
      <w:sz w:val="24"/>
    </w:rPr>
  </w:style>
  <w:style w:type="paragraph" w:styleId="Heading4">
    <w:name w:val="heading 4"/>
    <w:basedOn w:val="Heading1"/>
    <w:next w:val="Normal"/>
    <w:link w:val="Heading4Char"/>
    <w:autoRedefine/>
    <w:uiPriority w:val="9"/>
    <w:unhideWhenUsed/>
    <w:qFormat/>
    <w:rsid w:val="00741142"/>
    <w:pPr>
      <w:spacing w:before="40"/>
      <w:outlineLvl w:val="3"/>
    </w:pPr>
    <w:rPr>
      <w:rFonts w:asciiTheme="majorHAnsi" w:hAnsiTheme="majorHAnsi"/>
      <w:i/>
      <w:iCs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4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BA"/>
  </w:style>
  <w:style w:type="paragraph" w:styleId="Footer">
    <w:name w:val="footer"/>
    <w:basedOn w:val="Normal"/>
    <w:link w:val="FooterChar"/>
    <w:uiPriority w:val="99"/>
    <w:unhideWhenUsed/>
    <w:rsid w:val="00F014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BA"/>
  </w:style>
  <w:style w:type="paragraph" w:styleId="BalloonText">
    <w:name w:val="Balloon Text"/>
    <w:basedOn w:val="Normal"/>
    <w:link w:val="BalloonTextChar"/>
    <w:uiPriority w:val="99"/>
    <w:semiHidden/>
    <w:unhideWhenUsed/>
    <w:rsid w:val="00F014B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BA"/>
    <w:rPr>
      <w:rFonts w:ascii="Lucida Grande CE" w:hAnsi="Lucida Grande CE" w:cs="Lucida Grande C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41142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4804"/>
    <w:rPr>
      <w:rFonts w:ascii="Open Sans SemiBold" w:eastAsiaTheme="majorEastAsia" w:hAnsi="Open Sans SemiBold" w:cstheme="majorBidi"/>
      <w:b/>
      <w:bCs/>
      <w:color w:val="394A58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1142"/>
    <w:rPr>
      <w:rFonts w:ascii="Open Sans SemiBold" w:eastAsiaTheme="majorEastAsia" w:hAnsi="Open Sans SemiBold" w:cstheme="majorBidi"/>
      <w:b/>
      <w:bCs/>
      <w:i/>
      <w:iCs/>
      <w:color w:val="58A6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8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8DA"/>
    <w:rPr>
      <w:sz w:val="20"/>
      <w:szCs w:val="20"/>
    </w:rPr>
  </w:style>
  <w:style w:type="paragraph" w:customStyle="1" w:styleId="NormalJustified">
    <w:name w:val="Normal Justified"/>
    <w:basedOn w:val="Normal"/>
    <w:autoRedefine/>
    <w:qFormat/>
    <w:rsid w:val="00E17A06"/>
    <w:pPr>
      <w:jc w:val="both"/>
    </w:pPr>
  </w:style>
  <w:style w:type="table" w:styleId="GridTable4-Accent3">
    <w:name w:val="Grid Table 4 Accent 3"/>
    <w:basedOn w:val="TableNormal"/>
    <w:uiPriority w:val="49"/>
    <w:rsid w:val="006338D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">
    <w:name w:val="Table"/>
    <w:basedOn w:val="Normal"/>
    <w:autoRedefine/>
    <w:qFormat/>
    <w:rsid w:val="006338DA"/>
    <w:pPr>
      <w:jc w:val="both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E660C"/>
    <w:rPr>
      <w:rFonts w:ascii="Open Sans SemiBold" w:eastAsiaTheme="majorEastAsia" w:hAnsi="Open Sans SemiBold" w:cstheme="majorBidi"/>
      <w:b/>
      <w:bCs/>
      <w:noProof/>
      <w:color w:val="58A618"/>
      <w:sz w:val="32"/>
      <w:szCs w:val="26"/>
      <w:lang w:val="en-US"/>
    </w:rPr>
  </w:style>
  <w:style w:type="paragraph" w:customStyle="1" w:styleId="NormalItalic">
    <w:name w:val="Normal Italic"/>
    <w:basedOn w:val="Normal"/>
    <w:autoRedefine/>
    <w:qFormat/>
    <w:rsid w:val="0025019E"/>
    <w:rPr>
      <w:i/>
      <w:lang w:val="en-US"/>
    </w:rPr>
  </w:style>
  <w:style w:type="table" w:styleId="GridTable1Light-Accent1">
    <w:name w:val="Grid Table 1 Light Accent 1"/>
    <w:basedOn w:val="TableNormal"/>
    <w:uiPriority w:val="46"/>
    <w:rsid w:val="00316442"/>
    <w:rPr>
      <w:sz w:val="22"/>
      <w:szCs w:val="22"/>
      <w:lang w:val="en-US" w:eastAsia="zh-CN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">
    <w:name w:val="Table Heading"/>
    <w:basedOn w:val="Normal"/>
    <w:autoRedefine/>
    <w:qFormat/>
    <w:rsid w:val="00316442"/>
    <w:rPr>
      <w:b/>
      <w:bCs/>
      <w:color w:val="FFFFFF" w:themeColor="background1"/>
      <w:sz w:val="20"/>
      <w:lang w:val="en-US" w:eastAsia="zh-CN"/>
    </w:rPr>
  </w:style>
  <w:style w:type="paragraph" w:customStyle="1" w:styleId="TableContent">
    <w:name w:val="Table Content"/>
    <w:basedOn w:val="Normal"/>
    <w:autoRedefine/>
    <w:qFormat/>
    <w:rsid w:val="00AA66AF"/>
    <w:rPr>
      <w:rFonts w:ascii="Open Sans SemiBold" w:hAnsi="Open Sans SemiBold" w:cs="Times New Roman"/>
      <w:b/>
      <w:bCs/>
      <w:color w:val="000000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CB373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6B"/>
    <w:rPr>
      <w:rFonts w:ascii="Open Sans Light" w:hAnsi="Open Sans Light"/>
      <w:b/>
      <w:bCs/>
      <w:color w:val="394A58"/>
      <w:sz w:val="20"/>
      <w:szCs w:val="20"/>
    </w:rPr>
  </w:style>
  <w:style w:type="paragraph" w:styleId="Revision">
    <w:name w:val="Revision"/>
    <w:hidden/>
    <w:uiPriority w:val="99"/>
    <w:semiHidden/>
    <w:rsid w:val="00E17A06"/>
    <w:rPr>
      <w:rFonts w:ascii="Open Sans Light" w:hAnsi="Open Sans Light"/>
      <w:color w:val="394A5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gresearch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ap-2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olt\Documents\Custom%20Office%20Templates\O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3BE39E2C92B499232A4A7CDD5E279" ma:contentTypeVersion="2" ma:contentTypeDescription="Create a new document." ma:contentTypeScope="" ma:versionID="0242e109bb1a05740ef3fe163ff61f98">
  <xsd:schema xmlns:xsd="http://www.w3.org/2001/XMLSchema" xmlns:xs="http://www.w3.org/2001/XMLSchema" xmlns:p="http://schemas.microsoft.com/office/2006/metadata/properties" xmlns:ns2="6c0d8e80-169a-45d4-9f93-f19f366d4882" targetNamespace="http://schemas.microsoft.com/office/2006/metadata/properties" ma:root="true" ma:fieldsID="128d65e3bdfd58a9ddd31ff2c16db8fe" ns2:_="">
    <xsd:import namespace="6c0d8e80-169a-45d4-9f93-f19f366d48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d8e80-169a-45d4-9f93-f19f366d48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5DD4D-13DD-4ABC-A4A5-501F619E7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16C9B0-9D5C-4978-B021-7888F0DF0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97E72-7A40-4B32-94C9-2B16FF517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d8e80-169a-45d4-9f93-f19f366d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0AB97-CB94-4DB4-B381-FC954314B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OGR.dotx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 CZ, s.r.o.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David Vávra</cp:lastModifiedBy>
  <cp:revision>5</cp:revision>
  <cp:lastPrinted>2016-05-03T10:11:00Z</cp:lastPrinted>
  <dcterms:created xsi:type="dcterms:W3CDTF">2024-03-16T13:50:00Z</dcterms:created>
  <dcterms:modified xsi:type="dcterms:W3CDTF">2024-03-16T13:53:00Z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0x010100EE43BE39E2C92B499232A4A7CDD5E279</vt:lpwstr>
  </property>
</Properties>
</file>